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0E8" w:rsidRDefault="003000E8" w:rsidP="003000E8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3000E8" w:rsidRDefault="003000E8" w:rsidP="003000E8"/>
    <w:p w:rsidR="003000E8" w:rsidRDefault="003000E8" w:rsidP="003000E8"/>
    <w:p w:rsidR="003000E8" w:rsidRDefault="003000E8" w:rsidP="003000E8"/>
    <w:p w:rsidR="003000E8" w:rsidRDefault="003000E8" w:rsidP="003000E8"/>
    <w:p w:rsidR="003000E8" w:rsidRDefault="003000E8" w:rsidP="003000E8"/>
    <w:p w:rsidR="003F47E3" w:rsidRDefault="003F47E3" w:rsidP="003000E8"/>
    <w:p w:rsidR="003F47E3" w:rsidRDefault="003F47E3" w:rsidP="003000E8"/>
    <w:p w:rsidR="003000E8" w:rsidRDefault="003000E8" w:rsidP="003000E8"/>
    <w:p w:rsidR="003000E8" w:rsidRDefault="003000E8" w:rsidP="003000E8"/>
    <w:p w:rsidR="003000E8" w:rsidRDefault="003000E8" w:rsidP="003000E8"/>
    <w:p w:rsidR="00953C35" w:rsidRDefault="00953C35" w:rsidP="003000E8"/>
    <w:p w:rsidR="003F47E3" w:rsidRDefault="003F47E3" w:rsidP="003000E8"/>
    <w:p w:rsidR="003000E8" w:rsidRDefault="003000E8" w:rsidP="003000E8"/>
    <w:p w:rsidR="003000E8" w:rsidRPr="00C17911" w:rsidRDefault="003000E8" w:rsidP="003000E8"/>
    <w:p w:rsidR="003000E8" w:rsidRPr="00DF6F98" w:rsidRDefault="003000E8" w:rsidP="003000E8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pacing w:val="40"/>
          <w:sz w:val="28"/>
          <w:szCs w:val="28"/>
        </w:rPr>
        <w:t>ПОСТАНОВЛЕНИЕ</w:t>
      </w:r>
    </w:p>
    <w:p w:rsidR="003000E8" w:rsidRDefault="003000E8" w:rsidP="003000E8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3000E8" w:rsidRPr="00DF6F98" w:rsidRDefault="003000E8" w:rsidP="003000E8">
      <w:pPr>
        <w:rPr>
          <w:sz w:val="28"/>
          <w:szCs w:val="28"/>
        </w:rPr>
      </w:pPr>
    </w:p>
    <w:p w:rsidR="003000E8" w:rsidRDefault="0080233D" w:rsidP="003000E8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«02</w:t>
      </w:r>
      <w:r w:rsidR="003000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февраля </w:t>
      </w:r>
      <w:r w:rsidR="003000E8" w:rsidRPr="00DF6F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 w:rsidR="003F47E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3000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</w:t>
      </w:r>
      <w:r w:rsidR="00BC0F50">
        <w:rPr>
          <w:rFonts w:ascii="Times New Roman" w:hAnsi="Times New Roman" w:cs="Times New Roman"/>
          <w:b w:val="0"/>
          <w:bCs w:val="0"/>
          <w:sz w:val="28"/>
          <w:szCs w:val="28"/>
        </w:rPr>
        <w:t>да</w:t>
      </w:r>
      <w:r w:rsidR="00BC0F5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BC0F5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BC0F5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BC0F5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BC0F5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BC0F50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           </w:t>
      </w:r>
      <w:r w:rsidR="003000E8" w:rsidRPr="00DF6F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149</w:t>
      </w:r>
    </w:p>
    <w:p w:rsidR="003000E8" w:rsidRDefault="003000E8" w:rsidP="003000E8"/>
    <w:p w:rsidR="003000E8" w:rsidRPr="00DF6F98" w:rsidRDefault="003000E8" w:rsidP="003000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Тверь </w:t>
      </w:r>
    </w:p>
    <w:p w:rsidR="003000E8" w:rsidRDefault="003000E8" w:rsidP="003000E8">
      <w:pPr>
        <w:jc w:val="both"/>
        <w:rPr>
          <w:b/>
          <w:bCs/>
          <w:sz w:val="28"/>
          <w:szCs w:val="28"/>
        </w:rPr>
      </w:pPr>
    </w:p>
    <w:p w:rsidR="003000E8" w:rsidRDefault="003000E8" w:rsidP="003000E8">
      <w:pPr>
        <w:jc w:val="both"/>
        <w:rPr>
          <w:b/>
          <w:bCs/>
          <w:sz w:val="28"/>
          <w:szCs w:val="28"/>
        </w:rPr>
      </w:pPr>
    </w:p>
    <w:p w:rsidR="003000E8" w:rsidRDefault="003000E8" w:rsidP="003000E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C17911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внесении изменений в </w:t>
      </w:r>
      <w:r w:rsidR="00BF7C86">
        <w:rPr>
          <w:b/>
          <w:bCs/>
          <w:sz w:val="28"/>
          <w:szCs w:val="28"/>
        </w:rPr>
        <w:t xml:space="preserve">Положение </w:t>
      </w:r>
      <w:r w:rsidR="004A0382">
        <w:rPr>
          <w:b/>
          <w:bCs/>
          <w:sz w:val="28"/>
          <w:szCs w:val="28"/>
        </w:rPr>
        <w:t>о порядке</w:t>
      </w:r>
      <w:r>
        <w:rPr>
          <w:b/>
          <w:bCs/>
          <w:sz w:val="28"/>
          <w:szCs w:val="28"/>
        </w:rPr>
        <w:t xml:space="preserve"> осуществления муниципального жилищного контроля на территории города Твери, </w:t>
      </w:r>
    </w:p>
    <w:p w:rsidR="003000E8" w:rsidRDefault="003000E8" w:rsidP="003000E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утвержденн</w:t>
      </w:r>
      <w:r w:rsidR="004A0382">
        <w:rPr>
          <w:b/>
          <w:bCs/>
          <w:sz w:val="28"/>
          <w:szCs w:val="28"/>
        </w:rPr>
        <w:t>ое</w:t>
      </w:r>
      <w:proofErr w:type="gramEnd"/>
      <w:r>
        <w:rPr>
          <w:b/>
          <w:bCs/>
          <w:sz w:val="28"/>
          <w:szCs w:val="28"/>
        </w:rPr>
        <w:t xml:space="preserve"> постановлением администрации города Твери </w:t>
      </w:r>
    </w:p>
    <w:p w:rsidR="003000E8" w:rsidRPr="00C17911" w:rsidRDefault="003000E8" w:rsidP="003000E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4A0382">
        <w:rPr>
          <w:b/>
          <w:bCs/>
          <w:sz w:val="28"/>
          <w:szCs w:val="28"/>
        </w:rPr>
        <w:t>13.03.2</w:t>
      </w:r>
      <w:bookmarkStart w:id="0" w:name="_GoBack"/>
      <w:bookmarkEnd w:id="0"/>
      <w:r w:rsidR="004A0382">
        <w:rPr>
          <w:b/>
          <w:bCs/>
          <w:sz w:val="28"/>
          <w:szCs w:val="28"/>
        </w:rPr>
        <w:t>014 № 303</w:t>
      </w:r>
      <w:r>
        <w:rPr>
          <w:b/>
          <w:bCs/>
          <w:sz w:val="28"/>
          <w:szCs w:val="28"/>
        </w:rPr>
        <w:t xml:space="preserve"> </w:t>
      </w:r>
    </w:p>
    <w:p w:rsidR="003000E8" w:rsidRDefault="003000E8" w:rsidP="003000E8">
      <w:pPr>
        <w:rPr>
          <w:b/>
          <w:bCs/>
          <w:sz w:val="28"/>
          <w:szCs w:val="28"/>
        </w:rPr>
      </w:pPr>
    </w:p>
    <w:p w:rsidR="003000E8" w:rsidRDefault="003000E8" w:rsidP="003000E8">
      <w:pPr>
        <w:rPr>
          <w:b/>
          <w:bCs/>
          <w:sz w:val="28"/>
          <w:szCs w:val="28"/>
        </w:rPr>
      </w:pPr>
    </w:p>
    <w:p w:rsidR="003000E8" w:rsidRPr="00794C0A" w:rsidRDefault="003000E8" w:rsidP="003000E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Жилищн</w:t>
      </w:r>
      <w:r w:rsidR="00953C35">
        <w:rPr>
          <w:sz w:val="28"/>
          <w:szCs w:val="28"/>
        </w:rPr>
        <w:t>ым</w:t>
      </w:r>
      <w:r>
        <w:rPr>
          <w:sz w:val="28"/>
          <w:szCs w:val="28"/>
        </w:rPr>
        <w:t xml:space="preserve"> кодекс</w:t>
      </w:r>
      <w:r w:rsidR="00953C35">
        <w:rPr>
          <w:sz w:val="28"/>
          <w:szCs w:val="28"/>
        </w:rPr>
        <w:t>ом</w:t>
      </w:r>
      <w:r>
        <w:rPr>
          <w:sz w:val="28"/>
          <w:szCs w:val="28"/>
        </w:rPr>
        <w:t xml:space="preserve"> Российской Федерации, Федеральн</w:t>
      </w:r>
      <w:r w:rsidR="00953C35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953C35">
        <w:rPr>
          <w:sz w:val="28"/>
          <w:szCs w:val="28"/>
        </w:rPr>
        <w:t>ом</w:t>
      </w:r>
      <w:r>
        <w:rPr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794C0A">
        <w:rPr>
          <w:sz w:val="28"/>
          <w:szCs w:val="28"/>
        </w:rPr>
        <w:t>руководствуясь</w:t>
      </w:r>
      <w:r>
        <w:rPr>
          <w:bCs/>
          <w:sz w:val="28"/>
          <w:szCs w:val="28"/>
        </w:rPr>
        <w:t xml:space="preserve"> У</w:t>
      </w:r>
      <w:r w:rsidRPr="00794C0A">
        <w:rPr>
          <w:sz w:val="28"/>
          <w:szCs w:val="28"/>
          <w:lang w:eastAsia="en-US"/>
        </w:rPr>
        <w:t xml:space="preserve">ставом города Твери, </w:t>
      </w:r>
    </w:p>
    <w:p w:rsidR="003000E8" w:rsidRPr="00794C0A" w:rsidRDefault="003000E8" w:rsidP="003000E8">
      <w:pPr>
        <w:ind w:firstLine="708"/>
        <w:jc w:val="both"/>
        <w:rPr>
          <w:sz w:val="28"/>
          <w:szCs w:val="28"/>
        </w:rPr>
      </w:pPr>
    </w:p>
    <w:p w:rsidR="003000E8" w:rsidRDefault="003000E8" w:rsidP="003000E8">
      <w:pPr>
        <w:pStyle w:val="a3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3000E8" w:rsidRPr="009E27AE" w:rsidRDefault="003000E8" w:rsidP="003000E8">
      <w:pPr>
        <w:pStyle w:val="a3"/>
        <w:jc w:val="center"/>
        <w:rPr>
          <w:sz w:val="28"/>
          <w:szCs w:val="28"/>
        </w:rPr>
      </w:pPr>
    </w:p>
    <w:p w:rsidR="003000E8" w:rsidRDefault="003000E8" w:rsidP="003000E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9E27AE">
        <w:rPr>
          <w:sz w:val="28"/>
          <w:szCs w:val="28"/>
        </w:rPr>
        <w:t xml:space="preserve">1. Внести в </w:t>
      </w:r>
      <w:r w:rsidR="00BF7C86">
        <w:rPr>
          <w:sz w:val="28"/>
          <w:szCs w:val="28"/>
        </w:rPr>
        <w:t xml:space="preserve">Положение </w:t>
      </w:r>
      <w:r w:rsidR="004A0382">
        <w:rPr>
          <w:sz w:val="28"/>
          <w:szCs w:val="28"/>
        </w:rPr>
        <w:t>о порядке</w:t>
      </w:r>
      <w:r>
        <w:rPr>
          <w:sz w:val="28"/>
          <w:szCs w:val="28"/>
        </w:rPr>
        <w:t xml:space="preserve"> </w:t>
      </w:r>
      <w:r w:rsidRPr="009E27AE">
        <w:rPr>
          <w:sz w:val="28"/>
          <w:szCs w:val="28"/>
        </w:rPr>
        <w:t>осуществления муниципального жилищного контроля на территории города Твери, утвержденн</w:t>
      </w:r>
      <w:r w:rsidR="0048090E">
        <w:rPr>
          <w:sz w:val="28"/>
          <w:szCs w:val="28"/>
        </w:rPr>
        <w:t>ое</w:t>
      </w:r>
      <w:r w:rsidRPr="009E27AE">
        <w:rPr>
          <w:sz w:val="28"/>
          <w:szCs w:val="28"/>
        </w:rPr>
        <w:t xml:space="preserve"> постановлением администрац</w:t>
      </w:r>
      <w:r>
        <w:rPr>
          <w:sz w:val="28"/>
          <w:szCs w:val="28"/>
        </w:rPr>
        <w:t xml:space="preserve">ии города Твери от </w:t>
      </w:r>
      <w:r w:rsidR="0048090E">
        <w:rPr>
          <w:sz w:val="28"/>
          <w:szCs w:val="28"/>
        </w:rPr>
        <w:t xml:space="preserve">13.03.2014 № 303 </w:t>
      </w:r>
      <w:r w:rsidRPr="009E27AE">
        <w:rPr>
          <w:sz w:val="28"/>
          <w:szCs w:val="28"/>
        </w:rPr>
        <w:t xml:space="preserve">(далее – </w:t>
      </w:r>
      <w:r w:rsidR="0048090E">
        <w:rPr>
          <w:sz w:val="28"/>
          <w:szCs w:val="28"/>
        </w:rPr>
        <w:t>Положение</w:t>
      </w:r>
      <w:r w:rsidRPr="009E27A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9E27AE">
        <w:rPr>
          <w:sz w:val="28"/>
          <w:szCs w:val="28"/>
        </w:rPr>
        <w:t xml:space="preserve"> следующие изменения:</w:t>
      </w:r>
    </w:p>
    <w:p w:rsidR="003000E8" w:rsidRDefault="003000E8" w:rsidP="003000E8">
      <w:pPr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Дополнить </w:t>
      </w:r>
      <w:r w:rsidR="00DC13B5">
        <w:rPr>
          <w:sz w:val="28"/>
          <w:szCs w:val="28"/>
        </w:rPr>
        <w:t xml:space="preserve">раздел 5 «Плановая проверка» </w:t>
      </w:r>
      <w:r w:rsidR="00FB587B">
        <w:rPr>
          <w:sz w:val="28"/>
          <w:szCs w:val="28"/>
        </w:rPr>
        <w:t>Положения частью</w:t>
      </w:r>
      <w:r w:rsidR="00DC13B5">
        <w:rPr>
          <w:sz w:val="28"/>
          <w:szCs w:val="28"/>
        </w:rPr>
        <w:t xml:space="preserve"> 5.9.1 </w:t>
      </w:r>
      <w:r>
        <w:rPr>
          <w:sz w:val="28"/>
          <w:szCs w:val="28"/>
        </w:rPr>
        <w:t>следующего содержания:</w:t>
      </w:r>
    </w:p>
    <w:p w:rsidR="00DC13B5" w:rsidRPr="00DC13B5" w:rsidRDefault="00DC13B5" w:rsidP="00DC13B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«5.9.1. </w:t>
      </w:r>
      <w:r w:rsidR="00843538" w:rsidRPr="0006109F">
        <w:rPr>
          <w:sz w:val="28"/>
          <w:szCs w:val="28"/>
        </w:rPr>
        <w:t>В случае проведения плановой проверки членов с</w:t>
      </w:r>
      <w:r w:rsidR="00843538">
        <w:rPr>
          <w:sz w:val="28"/>
          <w:szCs w:val="28"/>
        </w:rPr>
        <w:t>а</w:t>
      </w:r>
      <w:r w:rsidR="00843538" w:rsidRPr="0006109F">
        <w:rPr>
          <w:sz w:val="28"/>
          <w:szCs w:val="28"/>
        </w:rPr>
        <w:t>морегулируемой организации и в целях обесп</w:t>
      </w:r>
      <w:r w:rsidR="00843538">
        <w:rPr>
          <w:sz w:val="28"/>
          <w:szCs w:val="28"/>
        </w:rPr>
        <w:t>е</w:t>
      </w:r>
      <w:r w:rsidR="00843538" w:rsidRPr="0006109F">
        <w:rPr>
          <w:sz w:val="28"/>
          <w:szCs w:val="28"/>
        </w:rPr>
        <w:t xml:space="preserve">чения возможности участия или присутствия ее представителя при проведении плановой проверки отдел </w:t>
      </w:r>
      <w:r w:rsidR="00843538" w:rsidRPr="0006109F">
        <w:rPr>
          <w:rFonts w:eastAsiaTheme="minorHAnsi"/>
          <w:sz w:val="28"/>
          <w:szCs w:val="28"/>
        </w:rPr>
        <w:t xml:space="preserve">жилищного контроля </w:t>
      </w:r>
      <w:r w:rsidR="00843538">
        <w:rPr>
          <w:rFonts w:eastAsiaTheme="minorHAnsi"/>
          <w:sz w:val="28"/>
          <w:szCs w:val="28"/>
        </w:rPr>
        <w:t>не позднее чем за пять рабочих дней до начала проведения плановой проверки уведомляет саморегулируемую организацию о проведение плановой проверки</w:t>
      </w:r>
      <w:r w:rsidR="00FB587B" w:rsidRPr="00A26990">
        <w:rPr>
          <w:sz w:val="28"/>
          <w:szCs w:val="28"/>
          <w:lang w:eastAsia="en-US"/>
        </w:rPr>
        <w:t xml:space="preserve"> </w:t>
      </w:r>
      <w:r w:rsidRPr="00A26990">
        <w:rPr>
          <w:sz w:val="28"/>
          <w:szCs w:val="28"/>
          <w:lang w:eastAsia="en-US"/>
        </w:rPr>
        <w:lastRenderedPageBreak/>
        <w:t>заказным почтовым отправлением с уведомлением о вручении или иным доступным способом.</w:t>
      </w:r>
      <w:r>
        <w:rPr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7713C" w:rsidRDefault="00FB587B" w:rsidP="00B7713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B7713C">
        <w:rPr>
          <w:rFonts w:eastAsiaTheme="minorHAnsi"/>
          <w:sz w:val="28"/>
          <w:szCs w:val="28"/>
          <w:lang w:eastAsia="en-US"/>
        </w:rPr>
        <w:t xml:space="preserve">Абзац 1 пункта 3 </w:t>
      </w:r>
      <w:r w:rsidR="00BF7C86">
        <w:rPr>
          <w:rFonts w:eastAsiaTheme="minorHAnsi"/>
          <w:sz w:val="28"/>
          <w:szCs w:val="28"/>
          <w:lang w:eastAsia="en-US"/>
        </w:rPr>
        <w:t xml:space="preserve">части 6.2 </w:t>
      </w:r>
      <w:r w:rsidR="00B7713C">
        <w:rPr>
          <w:rFonts w:eastAsiaTheme="minorHAnsi"/>
          <w:sz w:val="28"/>
          <w:szCs w:val="28"/>
          <w:lang w:eastAsia="en-US"/>
        </w:rPr>
        <w:t>раздела 6 «Внеплановая проверка» Положения изложить в следующей редакции:</w:t>
      </w:r>
    </w:p>
    <w:p w:rsidR="00B7713C" w:rsidRDefault="00B7713C" w:rsidP="00B7713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«3) </w:t>
      </w:r>
      <w:r w:rsidRPr="00FF7C9C">
        <w:rPr>
          <w:rFonts w:eastAsiaTheme="minorHAnsi"/>
          <w:sz w:val="28"/>
          <w:szCs w:val="28"/>
          <w:lang w:eastAsia="en-US"/>
        </w:rPr>
        <w:t>поступлени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FF7C9C">
        <w:rPr>
          <w:rFonts w:eastAsiaTheme="minorHAnsi"/>
          <w:sz w:val="28"/>
          <w:szCs w:val="28"/>
          <w:lang w:eastAsia="en-US"/>
        </w:rPr>
        <w:t>, в частности посредством</w:t>
      </w:r>
      <w:r w:rsidR="00BF7C86">
        <w:rPr>
          <w:rFonts w:eastAsiaTheme="minorHAnsi"/>
          <w:sz w:val="28"/>
          <w:szCs w:val="28"/>
          <w:lang w:eastAsia="en-US"/>
        </w:rPr>
        <w:t xml:space="preserve"> государственной информационной системы жилищно-коммунального хозяйства (далее</w:t>
      </w:r>
      <w:r w:rsidR="001D5C10">
        <w:rPr>
          <w:rFonts w:eastAsiaTheme="minorHAnsi"/>
          <w:sz w:val="28"/>
          <w:szCs w:val="28"/>
          <w:lang w:eastAsia="en-US"/>
        </w:rPr>
        <w:t xml:space="preserve"> – </w:t>
      </w:r>
      <w:r w:rsidR="00BF7C86">
        <w:rPr>
          <w:rFonts w:eastAsiaTheme="minorHAnsi"/>
          <w:sz w:val="28"/>
          <w:szCs w:val="28"/>
          <w:lang w:eastAsia="en-US"/>
        </w:rPr>
        <w:t>система)</w:t>
      </w:r>
      <w:r w:rsidRPr="00FF7C9C">
        <w:rPr>
          <w:rFonts w:eastAsiaTheme="minorHAnsi"/>
          <w:sz w:val="28"/>
          <w:szCs w:val="28"/>
          <w:lang w:eastAsia="en-US"/>
        </w:rPr>
        <w:t xml:space="preserve"> в </w:t>
      </w:r>
      <w:r>
        <w:rPr>
          <w:rFonts w:eastAsiaTheme="minorHAnsi"/>
          <w:sz w:val="28"/>
          <w:szCs w:val="28"/>
          <w:lang w:eastAsia="en-US"/>
        </w:rPr>
        <w:t xml:space="preserve">отдел жилищного контроля </w:t>
      </w:r>
      <w:r w:rsidRPr="00FF7C9C">
        <w:rPr>
          <w:rFonts w:eastAsiaTheme="minorHAnsi"/>
          <w:sz w:val="28"/>
          <w:szCs w:val="28"/>
          <w:lang w:eastAsia="en-US"/>
        </w:rPr>
        <w:t>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выявление в системе информации о фактах</w:t>
      </w:r>
      <w:r>
        <w:rPr>
          <w:rFonts w:eastAsiaTheme="minorHAnsi"/>
          <w:sz w:val="28"/>
          <w:szCs w:val="28"/>
          <w:lang w:eastAsia="en-US"/>
        </w:rPr>
        <w:t>:».</w:t>
      </w:r>
    </w:p>
    <w:p w:rsidR="00FB587B" w:rsidRDefault="00B7713C" w:rsidP="00FB58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</w:t>
      </w:r>
      <w:r w:rsidR="00FB587B">
        <w:rPr>
          <w:rFonts w:eastAsiaTheme="minorHAnsi"/>
          <w:sz w:val="28"/>
          <w:szCs w:val="28"/>
          <w:lang w:eastAsia="en-US"/>
        </w:rPr>
        <w:t xml:space="preserve">Часть </w:t>
      </w:r>
      <w:r w:rsidR="00FB587B" w:rsidRPr="00FB587B">
        <w:rPr>
          <w:rFonts w:eastAsiaTheme="minorHAnsi"/>
          <w:sz w:val="28"/>
          <w:szCs w:val="28"/>
          <w:lang w:eastAsia="en-US"/>
        </w:rPr>
        <w:t>6.3</w:t>
      </w:r>
      <w:r w:rsidR="00FB587B">
        <w:rPr>
          <w:rFonts w:eastAsiaTheme="minorHAnsi"/>
          <w:sz w:val="28"/>
          <w:szCs w:val="28"/>
          <w:lang w:eastAsia="en-US"/>
        </w:rPr>
        <w:t xml:space="preserve"> раздела 6 «Внеплановая проверка» Положения изложить в следующей редакции:</w:t>
      </w:r>
    </w:p>
    <w:p w:rsidR="00FB587B" w:rsidRPr="00FB587B" w:rsidRDefault="00FB587B" w:rsidP="00FB58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«6.3. </w:t>
      </w:r>
      <w:r w:rsidRPr="00FB587B">
        <w:rPr>
          <w:rFonts w:eastAsiaTheme="minorHAnsi"/>
          <w:sz w:val="28"/>
          <w:szCs w:val="28"/>
          <w:lang w:eastAsia="en-US"/>
        </w:rPr>
        <w:t xml:space="preserve">Внеплановая выездная проверка юридических лиц, индивидуальных предпринимателей проводится по основаниям, указанным в </w:t>
      </w:r>
      <w:hyperlink r:id="rId5" w:history="1">
        <w:r w:rsidRPr="00FB587B">
          <w:rPr>
            <w:rFonts w:eastAsiaTheme="minorHAnsi"/>
            <w:sz w:val="28"/>
            <w:szCs w:val="28"/>
            <w:lang w:eastAsia="en-US"/>
          </w:rPr>
          <w:t xml:space="preserve">подпунктах </w:t>
        </w:r>
        <w:r w:rsidR="00BF7C86">
          <w:rPr>
            <w:rFonts w:eastAsiaTheme="minorHAnsi"/>
            <w:sz w:val="28"/>
            <w:szCs w:val="28"/>
            <w:lang w:eastAsia="en-US"/>
          </w:rPr>
          <w:t>«</w:t>
        </w:r>
        <w:r w:rsidRPr="00FB587B">
          <w:rPr>
            <w:rFonts w:eastAsiaTheme="minorHAnsi"/>
            <w:sz w:val="28"/>
            <w:szCs w:val="28"/>
            <w:lang w:eastAsia="en-US"/>
          </w:rPr>
          <w:t>а</w:t>
        </w:r>
      </w:hyperlink>
      <w:r w:rsidR="00BF7C86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BF7C86">
        <w:rPr>
          <w:rFonts w:eastAsiaTheme="minorHAnsi"/>
          <w:sz w:val="28"/>
          <w:szCs w:val="28"/>
          <w:lang w:eastAsia="en-US"/>
        </w:rPr>
        <w:t>«</w:t>
      </w:r>
      <w:hyperlink r:id="rId6" w:history="1">
        <w:r>
          <w:rPr>
            <w:rFonts w:eastAsiaTheme="minorHAnsi"/>
            <w:sz w:val="28"/>
            <w:szCs w:val="28"/>
            <w:lang w:eastAsia="en-US"/>
          </w:rPr>
          <w:t>б</w:t>
        </w:r>
        <w:r w:rsidR="00BF7C86">
          <w:rPr>
            <w:rFonts w:eastAsiaTheme="minorHAnsi"/>
            <w:sz w:val="28"/>
            <w:szCs w:val="28"/>
            <w:lang w:eastAsia="en-US"/>
          </w:rPr>
          <w:t>»</w:t>
        </w:r>
        <w:r w:rsidRPr="00FB587B">
          <w:rPr>
            <w:rFonts w:eastAsiaTheme="minorHAnsi"/>
            <w:sz w:val="28"/>
            <w:szCs w:val="28"/>
            <w:lang w:eastAsia="en-US"/>
          </w:rPr>
          <w:t xml:space="preserve"> пункта 2 части 6.2</w:t>
        </w:r>
      </w:hyperlink>
      <w:r w:rsidRPr="00FB587B">
        <w:rPr>
          <w:rFonts w:eastAsiaTheme="minorHAnsi"/>
          <w:sz w:val="28"/>
          <w:szCs w:val="28"/>
          <w:lang w:eastAsia="en-US"/>
        </w:rPr>
        <w:t xml:space="preserve"> настоящего Положения, после согласования с органом прокуратуры по месту осуществления деятельности таких юридических лиц, индивидуальных предпринимателей</w:t>
      </w:r>
      <w:r>
        <w:rPr>
          <w:rFonts w:eastAsiaTheme="minorHAnsi"/>
          <w:sz w:val="28"/>
          <w:szCs w:val="28"/>
          <w:lang w:eastAsia="en-US"/>
        </w:rPr>
        <w:t xml:space="preserve"> без предварительного уведомления проверяемого юридического лица, индивидуального предпринимателя </w:t>
      </w:r>
      <w:r w:rsidRPr="00FB587B">
        <w:rPr>
          <w:rFonts w:eastAsiaTheme="minorHAnsi"/>
          <w:sz w:val="28"/>
          <w:szCs w:val="28"/>
          <w:lang w:eastAsia="en-US"/>
        </w:rPr>
        <w:t>о проведении такой проверки.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FB587B" w:rsidRDefault="00B7713C" w:rsidP="00FB58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</w:t>
      </w:r>
      <w:r w:rsidR="00FB587B">
        <w:rPr>
          <w:rFonts w:eastAsiaTheme="minorHAnsi"/>
          <w:sz w:val="28"/>
          <w:szCs w:val="28"/>
          <w:lang w:eastAsia="en-US"/>
        </w:rPr>
        <w:t>. Часть 6.5 раздела 6 «Внеплановая проверка» Положения изложить в следующей редакции:</w:t>
      </w:r>
    </w:p>
    <w:p w:rsidR="00FB587B" w:rsidRDefault="00FB587B" w:rsidP="00FB58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FB587B">
        <w:rPr>
          <w:rFonts w:eastAsiaTheme="minorHAnsi"/>
          <w:sz w:val="28"/>
          <w:szCs w:val="28"/>
          <w:lang w:eastAsia="en-US"/>
        </w:rPr>
        <w:t xml:space="preserve">6.5. Внеплановая проверка юридических лиц, индивидуальных предпринимателей по основаниям, указанным в </w:t>
      </w:r>
      <w:r>
        <w:rPr>
          <w:rFonts w:eastAsiaTheme="minorHAnsi"/>
          <w:sz w:val="28"/>
          <w:szCs w:val="28"/>
          <w:lang w:eastAsia="en-US"/>
        </w:rPr>
        <w:t xml:space="preserve">подпункте </w:t>
      </w:r>
      <w:r w:rsidR="00BF7C86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в</w:t>
      </w:r>
      <w:r w:rsidR="00BF7C86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пункта 2, </w:t>
      </w:r>
      <w:hyperlink r:id="rId7" w:history="1">
        <w:r w:rsidRPr="00FB587B">
          <w:rPr>
            <w:rFonts w:eastAsiaTheme="minorHAnsi"/>
            <w:sz w:val="28"/>
            <w:szCs w:val="28"/>
            <w:lang w:eastAsia="en-US"/>
          </w:rPr>
          <w:t>пункте 3 части 6.2</w:t>
        </w:r>
      </w:hyperlink>
      <w:r w:rsidRPr="00FB587B">
        <w:rPr>
          <w:rFonts w:eastAsiaTheme="minorHAnsi"/>
          <w:sz w:val="28"/>
          <w:szCs w:val="28"/>
          <w:lang w:eastAsia="en-US"/>
        </w:rPr>
        <w:t xml:space="preserve"> настоящего Положения, проводится без согласования с органами прокуратуры и без предварительного уведомления проверяемо</w:t>
      </w:r>
      <w:r>
        <w:rPr>
          <w:rFonts w:eastAsiaTheme="minorHAnsi"/>
          <w:sz w:val="28"/>
          <w:szCs w:val="28"/>
          <w:lang w:eastAsia="en-US"/>
        </w:rPr>
        <w:t>го юридического лица, индивидуального предпринимателя</w:t>
      </w:r>
      <w:r w:rsidRPr="00FB587B">
        <w:rPr>
          <w:rFonts w:eastAsiaTheme="minorHAnsi"/>
          <w:sz w:val="28"/>
          <w:szCs w:val="28"/>
          <w:lang w:eastAsia="en-US"/>
        </w:rPr>
        <w:t xml:space="preserve"> о проведении такой проверки.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FB587B" w:rsidRDefault="00FB587B" w:rsidP="00FB58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B7713C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 Часть 6.6 раздела 6 «Внеплановая проверка» Положения изложить в следующей редакции:</w:t>
      </w:r>
    </w:p>
    <w:p w:rsidR="00FB587B" w:rsidRDefault="00FB587B" w:rsidP="00FB58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FB587B">
        <w:rPr>
          <w:rFonts w:eastAsiaTheme="minorHAnsi"/>
          <w:sz w:val="28"/>
          <w:szCs w:val="28"/>
          <w:lang w:eastAsia="en-US"/>
        </w:rPr>
        <w:t>6.6. О проведении внеплановой выездной проверки по основани</w:t>
      </w:r>
      <w:r w:rsidR="00AE711C">
        <w:rPr>
          <w:rFonts w:eastAsiaTheme="minorHAnsi"/>
          <w:sz w:val="28"/>
          <w:szCs w:val="28"/>
          <w:lang w:eastAsia="en-US"/>
        </w:rPr>
        <w:t>ю</w:t>
      </w:r>
      <w:r w:rsidRPr="00FB587B">
        <w:rPr>
          <w:rFonts w:eastAsiaTheme="minorHAnsi"/>
          <w:sz w:val="28"/>
          <w:szCs w:val="28"/>
          <w:lang w:eastAsia="en-US"/>
        </w:rPr>
        <w:t>, предусмотренн</w:t>
      </w:r>
      <w:r w:rsidR="00AE711C">
        <w:rPr>
          <w:rFonts w:eastAsiaTheme="minorHAnsi"/>
          <w:sz w:val="28"/>
          <w:szCs w:val="28"/>
          <w:lang w:eastAsia="en-US"/>
        </w:rPr>
        <w:t>ому</w:t>
      </w:r>
      <w:r w:rsidRPr="00FB587B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Pr="00FB587B">
          <w:rPr>
            <w:rFonts w:eastAsiaTheme="minorHAnsi"/>
            <w:sz w:val="28"/>
            <w:szCs w:val="28"/>
            <w:lang w:eastAsia="en-US"/>
          </w:rPr>
          <w:t>пункт</w:t>
        </w:r>
        <w:r w:rsidR="00AE711C">
          <w:rPr>
            <w:rFonts w:eastAsiaTheme="minorHAnsi"/>
            <w:sz w:val="28"/>
            <w:szCs w:val="28"/>
            <w:lang w:eastAsia="en-US"/>
          </w:rPr>
          <w:t>ом</w:t>
        </w:r>
        <w:r w:rsidRPr="00FB587B">
          <w:rPr>
            <w:rFonts w:eastAsiaTheme="minorHAnsi"/>
            <w:sz w:val="28"/>
            <w:szCs w:val="28"/>
            <w:lang w:eastAsia="en-US"/>
          </w:rPr>
          <w:t xml:space="preserve"> 1</w:t>
        </w:r>
      </w:hyperlink>
      <w:r w:rsidR="00AE711C">
        <w:rPr>
          <w:rFonts w:eastAsiaTheme="minorHAnsi"/>
          <w:sz w:val="28"/>
          <w:szCs w:val="28"/>
          <w:lang w:eastAsia="en-US"/>
        </w:rPr>
        <w:t xml:space="preserve"> части 6.2</w:t>
      </w:r>
      <w:r w:rsidRPr="00FB587B">
        <w:rPr>
          <w:rFonts w:eastAsiaTheme="minorHAnsi"/>
          <w:sz w:val="28"/>
          <w:szCs w:val="28"/>
          <w:lang w:eastAsia="en-US"/>
        </w:rPr>
        <w:t xml:space="preserve"> настоящего Положения, юридическое лицо, индивидуальный предприниматель уведомляются не менее чем за двадцать четыре часа до начала ее проведения любым доступным способом.</w:t>
      </w:r>
      <w:r w:rsidR="0023071B">
        <w:rPr>
          <w:rFonts w:eastAsiaTheme="minorHAnsi"/>
          <w:sz w:val="28"/>
          <w:szCs w:val="28"/>
          <w:lang w:eastAsia="en-US"/>
        </w:rPr>
        <w:t>».</w:t>
      </w:r>
    </w:p>
    <w:p w:rsidR="00843538" w:rsidRDefault="00843538" w:rsidP="0084353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1.6. Дополнить раздел 6 «Внеплановая проверка» Положения частью 6.6.1 следующего содержания:</w:t>
      </w:r>
    </w:p>
    <w:p w:rsidR="00843538" w:rsidRPr="00843538" w:rsidRDefault="00843538" w:rsidP="0084353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538">
        <w:rPr>
          <w:rFonts w:ascii="Times New Roman" w:eastAsiaTheme="minorHAnsi" w:hAnsi="Times New Roman" w:cs="Times New Roman"/>
          <w:sz w:val="28"/>
          <w:szCs w:val="28"/>
        </w:rPr>
        <w:t xml:space="preserve">«6.6.1. </w:t>
      </w:r>
      <w:r w:rsidRPr="00843538">
        <w:rPr>
          <w:rFonts w:ascii="Times New Roman" w:hAnsi="Times New Roman" w:cs="Times New Roman"/>
          <w:sz w:val="28"/>
          <w:szCs w:val="28"/>
        </w:rPr>
        <w:t>В случае</w:t>
      </w:r>
      <w:r w:rsidRPr="0006109F">
        <w:rPr>
          <w:rFonts w:ascii="Times New Roman" w:hAnsi="Times New Roman" w:cs="Times New Roman"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Pr="0006109F">
        <w:rPr>
          <w:rFonts w:ascii="Times New Roman" w:hAnsi="Times New Roman" w:cs="Times New Roman"/>
          <w:sz w:val="28"/>
          <w:szCs w:val="28"/>
        </w:rPr>
        <w:t xml:space="preserve">плановой </w:t>
      </w:r>
      <w:r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06109F">
        <w:rPr>
          <w:rFonts w:ascii="Times New Roman" w:hAnsi="Times New Roman" w:cs="Times New Roman"/>
          <w:sz w:val="28"/>
          <w:szCs w:val="28"/>
        </w:rPr>
        <w:t>проверки членов 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109F">
        <w:rPr>
          <w:rFonts w:ascii="Times New Roman" w:hAnsi="Times New Roman" w:cs="Times New Roman"/>
          <w:sz w:val="28"/>
          <w:szCs w:val="28"/>
        </w:rPr>
        <w:t>морегулируемой организации и в целях обесп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109F">
        <w:rPr>
          <w:rFonts w:ascii="Times New Roman" w:hAnsi="Times New Roman" w:cs="Times New Roman"/>
          <w:sz w:val="28"/>
          <w:szCs w:val="28"/>
        </w:rPr>
        <w:t xml:space="preserve">чения возможности участия или присутствия ее представителя при проведении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Pr="0006109F">
        <w:rPr>
          <w:rFonts w:ascii="Times New Roman" w:hAnsi="Times New Roman" w:cs="Times New Roman"/>
          <w:sz w:val="28"/>
          <w:szCs w:val="28"/>
        </w:rPr>
        <w:t>плановой</w:t>
      </w:r>
      <w:r>
        <w:rPr>
          <w:rFonts w:ascii="Times New Roman" w:hAnsi="Times New Roman" w:cs="Times New Roman"/>
          <w:sz w:val="28"/>
          <w:szCs w:val="28"/>
        </w:rPr>
        <w:t xml:space="preserve"> выездной</w:t>
      </w:r>
      <w:r w:rsidRPr="0006109F">
        <w:rPr>
          <w:rFonts w:ascii="Times New Roman" w:hAnsi="Times New Roman" w:cs="Times New Roman"/>
          <w:sz w:val="28"/>
          <w:szCs w:val="28"/>
        </w:rPr>
        <w:t xml:space="preserve"> проверки отдел </w:t>
      </w:r>
      <w:r w:rsidRPr="0006109F">
        <w:rPr>
          <w:rFonts w:ascii="Times New Roman" w:eastAsiaTheme="minorHAnsi" w:hAnsi="Times New Roman" w:cs="Times New Roman"/>
          <w:sz w:val="28"/>
          <w:szCs w:val="28"/>
        </w:rPr>
        <w:t xml:space="preserve">жилищного контроля </w:t>
      </w:r>
      <w:r>
        <w:rPr>
          <w:rFonts w:ascii="Times New Roman" w:eastAsiaTheme="minorHAnsi" w:hAnsi="Times New Roman" w:cs="Times New Roman"/>
          <w:sz w:val="28"/>
          <w:szCs w:val="28"/>
        </w:rPr>
        <w:t>не позднее чем за пять рабочих дней до начала проведения внеплановой выездной проверки уведомляет саморегулируемую организацию о проведение внеплановой выездной проверки</w:t>
      </w:r>
      <w:r w:rsidRPr="00A26990">
        <w:rPr>
          <w:sz w:val="28"/>
          <w:szCs w:val="28"/>
        </w:rPr>
        <w:t xml:space="preserve"> </w:t>
      </w:r>
      <w:r w:rsidRPr="00843538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 или иным доступным способом.»</w:t>
      </w:r>
      <w:r w:rsidRPr="00843538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D52F43" w:rsidRDefault="00AE711C" w:rsidP="00AE711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843538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D52F43">
        <w:rPr>
          <w:rFonts w:eastAsiaTheme="minorHAnsi"/>
          <w:sz w:val="28"/>
          <w:szCs w:val="28"/>
          <w:lang w:eastAsia="en-US"/>
        </w:rPr>
        <w:t>Изложить раздел 10 «Ограничения при проведении проверки» Положения в следующей редакции:</w:t>
      </w:r>
    </w:p>
    <w:p w:rsidR="00D52F43" w:rsidRDefault="00D52F43" w:rsidP="00AE711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«10. Ограничения при проведении проверки</w:t>
      </w:r>
    </w:p>
    <w:p w:rsidR="00D52F43" w:rsidRDefault="00D52F43" w:rsidP="00AE711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10.1. При проведении проверки муниципальные жилищные инспекторы не вправе:</w:t>
      </w:r>
    </w:p>
    <w:p w:rsidR="00D52F43" w:rsidRPr="00D52F43" w:rsidRDefault="00D52F43" w:rsidP="00D52F4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"/>
          <w:szCs w:val="2"/>
          <w:lang w:eastAsia="en-US"/>
        </w:rPr>
      </w:pPr>
      <w:r w:rsidRPr="00D52F43">
        <w:rPr>
          <w:rFonts w:eastAsiaTheme="minorHAnsi"/>
          <w:sz w:val="28"/>
          <w:szCs w:val="28"/>
          <w:lang w:eastAsia="en-US"/>
        </w:rPr>
        <w:t xml:space="preserve">1) проверять выполнение обязательных требований и требований, установленных муниципальными правовыми актами, если такие требования не относятся к полномочиям </w:t>
      </w:r>
      <w:r>
        <w:rPr>
          <w:rFonts w:eastAsiaTheme="minorHAnsi"/>
          <w:sz w:val="28"/>
          <w:szCs w:val="28"/>
          <w:lang w:eastAsia="en-US"/>
        </w:rPr>
        <w:t>отдела жилищного контроля</w:t>
      </w:r>
      <w:r w:rsidRPr="00D52F43">
        <w:rPr>
          <w:rFonts w:eastAsiaTheme="minorHAnsi"/>
          <w:sz w:val="28"/>
          <w:szCs w:val="28"/>
          <w:lang w:eastAsia="en-US"/>
        </w:rPr>
        <w:t>;</w:t>
      </w:r>
    </w:p>
    <w:p w:rsidR="00D52F43" w:rsidRPr="00D52F43" w:rsidRDefault="00D52F43" w:rsidP="00D52F4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D52F43">
        <w:rPr>
          <w:rFonts w:eastAsiaTheme="minorHAnsi"/>
          <w:sz w:val="28"/>
          <w:szCs w:val="28"/>
          <w:lang w:eastAsia="en-US"/>
        </w:rPr>
        <w:t>) проверять выполнение требований, установленных нормативными правовыми актами органов исполнительной власти СССР и РСФСР и не соответствующих законодательству Российской Федерации;</w:t>
      </w:r>
    </w:p>
    <w:p w:rsidR="00D52F43" w:rsidRPr="00D52F43" w:rsidRDefault="00D52F43" w:rsidP="00D52F4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D52F43">
        <w:rPr>
          <w:rFonts w:eastAsiaTheme="minorHAnsi"/>
          <w:sz w:val="28"/>
          <w:szCs w:val="28"/>
          <w:lang w:eastAsia="en-US"/>
        </w:rPr>
        <w:t>) проверять выполнение обязательных требований и требований, установленных муниципальными правовыми актами, не опубликованными в установленном законодательством Российской Федерации порядке;</w:t>
      </w:r>
    </w:p>
    <w:p w:rsidR="00D52F43" w:rsidRPr="00D52F43" w:rsidRDefault="00D52F43" w:rsidP="00D52F4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D52F43">
        <w:rPr>
          <w:rFonts w:eastAsiaTheme="minorHAnsi"/>
          <w:sz w:val="28"/>
          <w:szCs w:val="28"/>
          <w:lang w:eastAsia="en-US"/>
        </w:rPr>
        <w:t xml:space="preserve">)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за исключением случая проведения такой проверки по основанию, предусмотренному </w:t>
      </w:r>
      <w:hyperlink r:id="rId9" w:history="1">
        <w:r>
          <w:rPr>
            <w:rFonts w:eastAsiaTheme="minorHAnsi"/>
            <w:sz w:val="28"/>
            <w:szCs w:val="28"/>
            <w:lang w:eastAsia="en-US"/>
          </w:rPr>
          <w:t>подпунктом «</w:t>
        </w:r>
        <w:r w:rsidRPr="00D52F43">
          <w:rPr>
            <w:rFonts w:eastAsiaTheme="minorHAnsi"/>
            <w:sz w:val="28"/>
            <w:szCs w:val="28"/>
            <w:lang w:eastAsia="en-US"/>
          </w:rPr>
          <w:t>б</w:t>
        </w:r>
        <w:r>
          <w:rPr>
            <w:rFonts w:eastAsiaTheme="minorHAnsi"/>
            <w:sz w:val="28"/>
            <w:szCs w:val="28"/>
            <w:lang w:eastAsia="en-US"/>
          </w:rPr>
          <w:t>»</w:t>
        </w:r>
        <w:r w:rsidRPr="00D52F43">
          <w:rPr>
            <w:rFonts w:eastAsiaTheme="minorHAnsi"/>
            <w:sz w:val="28"/>
            <w:szCs w:val="28"/>
            <w:lang w:eastAsia="en-US"/>
          </w:rPr>
          <w:t xml:space="preserve"> пункта 2 части </w:t>
        </w:r>
        <w:r>
          <w:rPr>
            <w:rFonts w:eastAsiaTheme="minorHAnsi"/>
            <w:sz w:val="28"/>
            <w:szCs w:val="28"/>
            <w:lang w:eastAsia="en-US"/>
          </w:rPr>
          <w:t xml:space="preserve">6.2 </w:t>
        </w:r>
      </w:hyperlink>
      <w:r w:rsidRPr="00D52F43">
        <w:rPr>
          <w:rFonts w:eastAsiaTheme="minorHAnsi"/>
          <w:sz w:val="28"/>
          <w:szCs w:val="28"/>
          <w:lang w:eastAsia="en-US"/>
        </w:rPr>
        <w:t>настоящего</w:t>
      </w:r>
      <w:r>
        <w:rPr>
          <w:rFonts w:eastAsiaTheme="minorHAnsi"/>
          <w:sz w:val="28"/>
          <w:szCs w:val="28"/>
          <w:lang w:eastAsia="en-US"/>
        </w:rPr>
        <w:t xml:space="preserve"> Положения</w:t>
      </w:r>
      <w:r w:rsidRPr="00D52F43">
        <w:rPr>
          <w:rFonts w:eastAsiaTheme="minorHAnsi"/>
          <w:sz w:val="28"/>
          <w:szCs w:val="28"/>
          <w:lang w:eastAsia="en-US"/>
        </w:rPr>
        <w:t>;</w:t>
      </w:r>
    </w:p>
    <w:p w:rsidR="00D52F43" w:rsidRPr="00D52F43" w:rsidRDefault="00D52F43" w:rsidP="00D52F4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D52F43">
        <w:rPr>
          <w:rFonts w:eastAsiaTheme="minorHAnsi"/>
          <w:sz w:val="28"/>
          <w:szCs w:val="28"/>
          <w:lang w:eastAsia="en-US"/>
        </w:rPr>
        <w:t>) требовать представления документов, информации, образцов продукции, проб обследования объектов окружающей среды и объектов производственной среды, если они не являются объектами проверки или не относятся к предмету проверки, а также изымать оригиналы таких документов;</w:t>
      </w:r>
    </w:p>
    <w:p w:rsidR="00D52F43" w:rsidRPr="00D52F43" w:rsidRDefault="00D52F43" w:rsidP="00D52F4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D52F43">
        <w:rPr>
          <w:rFonts w:eastAsiaTheme="minorHAnsi"/>
          <w:sz w:val="28"/>
          <w:szCs w:val="28"/>
          <w:lang w:eastAsia="en-US"/>
        </w:rPr>
        <w:t>) отбирать образцы продукции, пробы обследования объектов окружающей среды и объектов производственной среды для проведения их исследований, испытаний, измерений без оформления протоколов об отборе указанных образцов, проб по установленной форме и в количестве, превышающем нормы, установленные национальными стандартами, правилами отбора образцов, проб и методами их исследований, испытаний, измерений,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исследований, испытаний, измерений;</w:t>
      </w:r>
    </w:p>
    <w:p w:rsidR="00D52F43" w:rsidRPr="00D52F43" w:rsidRDefault="00D52F43" w:rsidP="00D52F4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D52F43">
        <w:rPr>
          <w:rFonts w:eastAsiaTheme="minorHAnsi"/>
          <w:sz w:val="28"/>
          <w:szCs w:val="28"/>
          <w:lang w:eastAsia="en-US"/>
        </w:rPr>
        <w:t xml:space="preserve">)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</w:t>
      </w:r>
      <w:hyperlink r:id="rId10" w:history="1">
        <w:r w:rsidRPr="00D52F43">
          <w:rPr>
            <w:rFonts w:eastAsiaTheme="minorHAnsi"/>
            <w:sz w:val="28"/>
            <w:szCs w:val="28"/>
            <w:lang w:eastAsia="en-US"/>
          </w:rPr>
          <w:t>тайну</w:t>
        </w:r>
      </w:hyperlink>
      <w:r w:rsidRPr="00D52F43">
        <w:rPr>
          <w:rFonts w:eastAsiaTheme="minorHAnsi"/>
          <w:sz w:val="28"/>
          <w:szCs w:val="28"/>
          <w:lang w:eastAsia="en-US"/>
        </w:rPr>
        <w:t>, за исключением случаев, предусмотренных законодательством Российской Федерации;</w:t>
      </w:r>
    </w:p>
    <w:p w:rsidR="00D52F43" w:rsidRPr="00D52F43" w:rsidRDefault="00D52F43" w:rsidP="00D52F4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52F43">
        <w:rPr>
          <w:rFonts w:eastAsiaTheme="minorHAnsi"/>
          <w:sz w:val="28"/>
          <w:szCs w:val="28"/>
          <w:lang w:eastAsia="en-US"/>
        </w:rPr>
        <w:t>6) превышать установленные сроки проведения проверки;</w:t>
      </w:r>
    </w:p>
    <w:p w:rsidR="00D52F43" w:rsidRPr="00D52F43" w:rsidRDefault="00D52F43" w:rsidP="00D52F4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52F43">
        <w:rPr>
          <w:rFonts w:eastAsiaTheme="minorHAnsi"/>
          <w:sz w:val="28"/>
          <w:szCs w:val="28"/>
          <w:lang w:eastAsia="en-US"/>
        </w:rPr>
        <w:t>7) осуществлять выдачу юридическим лицам, индивидуальным предпринимателям предписаний или предложений о проведении за их счет мероприятий по контролю.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AE711C" w:rsidRDefault="00F7275B" w:rsidP="00AE711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843538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AE711C">
        <w:rPr>
          <w:rFonts w:eastAsiaTheme="minorHAnsi"/>
          <w:sz w:val="28"/>
          <w:szCs w:val="28"/>
          <w:lang w:eastAsia="en-US"/>
        </w:rPr>
        <w:t>Дополнить раздел 11 «Оформление результатов проверки» Положения частью 11.</w:t>
      </w:r>
      <w:r w:rsidR="00B7713C">
        <w:rPr>
          <w:rFonts w:eastAsiaTheme="minorHAnsi"/>
          <w:sz w:val="28"/>
          <w:szCs w:val="28"/>
          <w:lang w:eastAsia="en-US"/>
        </w:rPr>
        <w:t xml:space="preserve">5.1 </w:t>
      </w:r>
      <w:r w:rsidR="00AE711C">
        <w:rPr>
          <w:rFonts w:eastAsiaTheme="minorHAnsi"/>
          <w:sz w:val="28"/>
          <w:szCs w:val="28"/>
          <w:lang w:eastAsia="en-US"/>
        </w:rPr>
        <w:t>следующе</w:t>
      </w:r>
      <w:r w:rsidR="00B7713C">
        <w:rPr>
          <w:rFonts w:eastAsiaTheme="minorHAnsi"/>
          <w:sz w:val="28"/>
          <w:szCs w:val="28"/>
          <w:lang w:eastAsia="en-US"/>
        </w:rPr>
        <w:t>го содержания</w:t>
      </w:r>
      <w:r w:rsidR="00AE711C">
        <w:rPr>
          <w:rFonts w:eastAsiaTheme="minorHAnsi"/>
          <w:sz w:val="28"/>
          <w:szCs w:val="28"/>
          <w:lang w:eastAsia="en-US"/>
        </w:rPr>
        <w:t>:</w:t>
      </w:r>
    </w:p>
    <w:p w:rsidR="00B7713C" w:rsidRPr="00824EF8" w:rsidRDefault="00B7713C" w:rsidP="00B7713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«11.5.1. В</w:t>
      </w:r>
      <w:r w:rsidRPr="00824EF8">
        <w:rPr>
          <w:rFonts w:eastAsiaTheme="minorHAnsi"/>
          <w:bCs/>
          <w:sz w:val="28"/>
          <w:szCs w:val="28"/>
          <w:lang w:eastAsia="en-US"/>
        </w:rPr>
        <w:t xml:space="preserve"> случае выявления нарушений членами саморегулируемой организации обязательных требований и требований, установленных муниципальными правовыми актами, </w:t>
      </w:r>
      <w:r w:rsidR="00E771B6">
        <w:rPr>
          <w:rFonts w:eastAsiaTheme="minorHAnsi"/>
          <w:bCs/>
          <w:sz w:val="28"/>
          <w:szCs w:val="28"/>
          <w:lang w:eastAsia="en-US"/>
        </w:rPr>
        <w:t xml:space="preserve">должностные лица </w:t>
      </w:r>
      <w:r>
        <w:rPr>
          <w:rFonts w:eastAsiaTheme="minorHAnsi"/>
          <w:bCs/>
          <w:sz w:val="28"/>
          <w:szCs w:val="28"/>
          <w:lang w:eastAsia="en-US"/>
        </w:rPr>
        <w:t>отдел</w:t>
      </w:r>
      <w:r w:rsidR="00E771B6">
        <w:rPr>
          <w:rFonts w:eastAsiaTheme="minorHAnsi"/>
          <w:bCs/>
          <w:sz w:val="28"/>
          <w:szCs w:val="28"/>
          <w:lang w:eastAsia="en-US"/>
        </w:rPr>
        <w:t>а</w:t>
      </w:r>
      <w:r>
        <w:rPr>
          <w:rFonts w:eastAsiaTheme="minorHAnsi"/>
          <w:bCs/>
          <w:sz w:val="28"/>
          <w:szCs w:val="28"/>
          <w:lang w:eastAsia="en-US"/>
        </w:rPr>
        <w:t xml:space="preserve"> жилищного контроля с</w:t>
      </w:r>
      <w:r w:rsidRPr="00824EF8">
        <w:rPr>
          <w:rFonts w:eastAsiaTheme="minorHAnsi"/>
          <w:bCs/>
          <w:sz w:val="28"/>
          <w:szCs w:val="28"/>
          <w:lang w:eastAsia="en-US"/>
        </w:rPr>
        <w:t>ообщ</w:t>
      </w:r>
      <w:r w:rsidR="00953C35">
        <w:rPr>
          <w:rFonts w:eastAsiaTheme="minorHAnsi"/>
          <w:bCs/>
          <w:sz w:val="28"/>
          <w:szCs w:val="28"/>
          <w:lang w:eastAsia="en-US"/>
        </w:rPr>
        <w:t>а</w:t>
      </w:r>
      <w:r w:rsidR="00217228">
        <w:rPr>
          <w:rFonts w:eastAsiaTheme="minorHAnsi"/>
          <w:bCs/>
          <w:sz w:val="28"/>
          <w:szCs w:val="28"/>
          <w:lang w:eastAsia="en-US"/>
        </w:rPr>
        <w:t>ю</w:t>
      </w:r>
      <w:r>
        <w:rPr>
          <w:rFonts w:eastAsiaTheme="minorHAnsi"/>
          <w:bCs/>
          <w:sz w:val="28"/>
          <w:szCs w:val="28"/>
          <w:lang w:eastAsia="en-US"/>
        </w:rPr>
        <w:t>т</w:t>
      </w:r>
      <w:r w:rsidRPr="00824EF8">
        <w:rPr>
          <w:rFonts w:eastAsiaTheme="minorHAnsi"/>
          <w:bCs/>
          <w:sz w:val="28"/>
          <w:szCs w:val="28"/>
          <w:lang w:eastAsia="en-US"/>
        </w:rPr>
        <w:t xml:space="preserve"> в саморегулируемую организацию о выявленных нарушениях в течение пяти рабочих дней со дня окончания проведения плановой</w:t>
      </w:r>
      <w:r w:rsidR="002D6D9D">
        <w:rPr>
          <w:rFonts w:eastAsiaTheme="minorHAnsi"/>
          <w:bCs/>
          <w:sz w:val="28"/>
          <w:szCs w:val="28"/>
          <w:lang w:eastAsia="en-US"/>
        </w:rPr>
        <w:t>, внеплановой выездной</w:t>
      </w:r>
      <w:r w:rsidRPr="00824EF8">
        <w:rPr>
          <w:rFonts w:eastAsiaTheme="minorHAnsi"/>
          <w:bCs/>
          <w:sz w:val="28"/>
          <w:szCs w:val="28"/>
          <w:lang w:eastAsia="en-US"/>
        </w:rPr>
        <w:t xml:space="preserve"> проверки.</w:t>
      </w:r>
      <w:r>
        <w:rPr>
          <w:rFonts w:eastAsiaTheme="minorHAnsi"/>
          <w:bCs/>
          <w:sz w:val="28"/>
          <w:szCs w:val="28"/>
          <w:lang w:eastAsia="en-US"/>
        </w:rPr>
        <w:t>».</w:t>
      </w:r>
    </w:p>
    <w:p w:rsidR="00614AD5" w:rsidRDefault="00AC634C" w:rsidP="00B771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843538">
        <w:rPr>
          <w:sz w:val="28"/>
          <w:szCs w:val="28"/>
        </w:rPr>
        <w:t>9</w:t>
      </w:r>
      <w:r w:rsidR="00B7713C" w:rsidRPr="00B7713C">
        <w:rPr>
          <w:sz w:val="28"/>
          <w:szCs w:val="28"/>
        </w:rPr>
        <w:t xml:space="preserve">. </w:t>
      </w:r>
      <w:r w:rsidR="00614AD5">
        <w:rPr>
          <w:sz w:val="28"/>
          <w:szCs w:val="28"/>
        </w:rPr>
        <w:t>Пункт 6 части 13.1 раздела 13 «Права, обязанности и ответственность муниципальных жилищных инспекторов» Положения исключить.</w:t>
      </w:r>
    </w:p>
    <w:p w:rsidR="00614AD5" w:rsidRDefault="00614AD5" w:rsidP="00614AD5">
      <w:pPr>
        <w:autoSpaceDE w:val="0"/>
        <w:autoSpaceDN w:val="0"/>
        <w:adjustRightInd w:val="0"/>
        <w:ind w:left="57" w:firstLine="652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843538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en-US"/>
        </w:rPr>
        <w:t>Дополнить Положение разделом 13.1 следующего содержания:</w:t>
      </w:r>
    </w:p>
    <w:p w:rsidR="00614AD5" w:rsidRPr="00A26990" w:rsidRDefault="00614AD5" w:rsidP="00614AD5">
      <w:pPr>
        <w:autoSpaceDE w:val="0"/>
        <w:autoSpaceDN w:val="0"/>
        <w:adjustRightInd w:val="0"/>
        <w:ind w:left="57" w:firstLine="65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«13.1. </w:t>
      </w:r>
      <w:r>
        <w:rPr>
          <w:sz w:val="28"/>
          <w:szCs w:val="28"/>
        </w:rPr>
        <w:t xml:space="preserve">Права </w:t>
      </w:r>
      <w:r w:rsidRPr="00614AD5">
        <w:rPr>
          <w:rFonts w:eastAsiaTheme="minorHAnsi"/>
          <w:sz w:val="28"/>
          <w:szCs w:val="28"/>
          <w:lang w:eastAsia="en-US"/>
        </w:rPr>
        <w:t>отдел</w:t>
      </w:r>
      <w:r>
        <w:rPr>
          <w:rFonts w:eastAsiaTheme="minorHAnsi"/>
          <w:sz w:val="28"/>
          <w:szCs w:val="28"/>
          <w:lang w:eastAsia="en-US"/>
        </w:rPr>
        <w:t>а</w:t>
      </w:r>
      <w:r w:rsidRPr="00614AD5">
        <w:rPr>
          <w:rFonts w:eastAsiaTheme="minorHAnsi"/>
          <w:sz w:val="28"/>
          <w:szCs w:val="28"/>
          <w:lang w:eastAsia="en-US"/>
        </w:rPr>
        <w:t xml:space="preserve"> жилищного контроля</w:t>
      </w:r>
    </w:p>
    <w:p w:rsidR="00614AD5" w:rsidRPr="00614AD5" w:rsidRDefault="00614AD5" w:rsidP="00614AD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13.1.1. Отдел жилищного контроля</w:t>
      </w:r>
      <w:r w:rsidRPr="00614AD5">
        <w:rPr>
          <w:rFonts w:eastAsiaTheme="minorHAnsi"/>
          <w:sz w:val="28"/>
          <w:szCs w:val="28"/>
          <w:lang w:eastAsia="en-US"/>
        </w:rPr>
        <w:t xml:space="preserve"> вправе обратиться в суд с заявлениями:</w:t>
      </w:r>
    </w:p>
    <w:p w:rsidR="00614AD5" w:rsidRPr="00614AD5" w:rsidRDefault="00614AD5" w:rsidP="00614AD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14AD5">
        <w:rPr>
          <w:rFonts w:eastAsiaTheme="minorHAnsi"/>
          <w:sz w:val="28"/>
          <w:szCs w:val="28"/>
          <w:lang w:eastAsia="en-US"/>
        </w:rPr>
        <w:t xml:space="preserve">1) 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</w:t>
      </w:r>
      <w:hyperlink r:id="rId11" w:history="1">
        <w:r w:rsidRPr="00614AD5">
          <w:rPr>
            <w:rFonts w:eastAsiaTheme="minorHAnsi"/>
            <w:sz w:val="28"/>
            <w:szCs w:val="28"/>
            <w:lang w:eastAsia="en-US"/>
          </w:rPr>
          <w:t>кодекса</w:t>
        </w:r>
      </w:hyperlink>
      <w:r w:rsidRPr="00614AD5">
        <w:rPr>
          <w:rFonts w:eastAsiaTheme="minorHAnsi"/>
          <w:sz w:val="28"/>
          <w:szCs w:val="28"/>
          <w:lang w:eastAsia="en-US"/>
        </w:rPr>
        <w:t xml:space="preserve"> Российской Федерации;</w:t>
      </w:r>
    </w:p>
    <w:p w:rsidR="00614AD5" w:rsidRPr="00614AD5" w:rsidRDefault="00614AD5" w:rsidP="00614AD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14AD5">
        <w:rPr>
          <w:rFonts w:eastAsiaTheme="minorHAnsi"/>
          <w:sz w:val="28"/>
          <w:szCs w:val="28"/>
          <w:lang w:eastAsia="en-US"/>
        </w:rPr>
        <w:t xml:space="preserve">2)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</w:t>
      </w:r>
      <w:hyperlink r:id="rId12" w:history="1">
        <w:r w:rsidRPr="00614AD5">
          <w:rPr>
            <w:rFonts w:eastAsiaTheme="minorHAnsi"/>
            <w:sz w:val="28"/>
            <w:szCs w:val="28"/>
            <w:lang w:eastAsia="en-US"/>
          </w:rPr>
          <w:t>кодекса</w:t>
        </w:r>
      </w:hyperlink>
      <w:r w:rsidRPr="00614AD5">
        <w:rPr>
          <w:rFonts w:eastAsiaTheme="minorHAnsi"/>
          <w:sz w:val="28"/>
          <w:szCs w:val="28"/>
          <w:lang w:eastAsia="en-US"/>
        </w:rPr>
        <w:t xml:space="preserve"> Российской Федерации либо в случае выявления нарушений порядка создания такого товарищества или такого кооператива, если эти нарушения носят неустранимый характер;</w:t>
      </w:r>
    </w:p>
    <w:p w:rsidR="00614AD5" w:rsidRPr="00614AD5" w:rsidRDefault="00614AD5" w:rsidP="00614AD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14AD5">
        <w:rPr>
          <w:rFonts w:eastAsiaTheme="minorHAnsi"/>
          <w:sz w:val="28"/>
          <w:szCs w:val="28"/>
          <w:lang w:eastAsia="en-US"/>
        </w:rPr>
        <w:t xml:space="preserve"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</w:t>
      </w:r>
      <w:hyperlink r:id="rId13" w:history="1">
        <w:r w:rsidRPr="00614AD5">
          <w:rPr>
            <w:rFonts w:eastAsiaTheme="minorHAnsi"/>
            <w:sz w:val="28"/>
            <w:szCs w:val="28"/>
            <w:lang w:eastAsia="en-US"/>
          </w:rPr>
          <w:t>кодекса</w:t>
        </w:r>
      </w:hyperlink>
      <w:r w:rsidRPr="00614AD5">
        <w:rPr>
          <w:rFonts w:eastAsiaTheme="minorHAnsi"/>
          <w:sz w:val="28"/>
          <w:szCs w:val="28"/>
          <w:lang w:eastAsia="en-US"/>
        </w:rPr>
        <w:t xml:space="preserve"> Российской Федерации о выборе управляющей организации, 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</w:p>
    <w:p w:rsidR="00614AD5" w:rsidRPr="00614AD5" w:rsidRDefault="00614AD5" w:rsidP="00614AD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14AD5">
        <w:rPr>
          <w:rFonts w:eastAsiaTheme="minorHAnsi"/>
          <w:sz w:val="28"/>
          <w:szCs w:val="28"/>
          <w:lang w:eastAsia="en-US"/>
        </w:rPr>
        <w:t>4) в защиту прав и законных интересов собственников,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:rsidR="00614AD5" w:rsidRPr="00614AD5" w:rsidRDefault="00614AD5" w:rsidP="00614AD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14AD5">
        <w:rPr>
          <w:rFonts w:eastAsiaTheme="minorHAnsi"/>
          <w:sz w:val="28"/>
          <w:szCs w:val="28"/>
          <w:lang w:eastAsia="en-US"/>
        </w:rPr>
        <w:t xml:space="preserve">5)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</w:t>
      </w:r>
      <w:hyperlink r:id="rId14" w:history="1">
        <w:r w:rsidRPr="00614AD5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614AD5">
        <w:rPr>
          <w:rFonts w:eastAsiaTheme="minorHAnsi"/>
          <w:sz w:val="28"/>
          <w:szCs w:val="28"/>
          <w:lang w:eastAsia="en-US"/>
        </w:rPr>
        <w:t xml:space="preserve"> Российской Федерации.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B7713C" w:rsidRDefault="00614AD5" w:rsidP="00B7713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1.1</w:t>
      </w:r>
      <w:r w:rsidR="0084353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7713C" w:rsidRPr="00B7713C">
        <w:rPr>
          <w:sz w:val="28"/>
          <w:szCs w:val="28"/>
        </w:rPr>
        <w:t xml:space="preserve">Дополнить раздел 14 </w:t>
      </w:r>
      <w:r w:rsidR="00B7713C">
        <w:rPr>
          <w:rFonts w:eastAsiaTheme="minorHAnsi"/>
          <w:sz w:val="28"/>
          <w:szCs w:val="28"/>
          <w:lang w:eastAsia="en-US"/>
        </w:rPr>
        <w:t>«</w:t>
      </w:r>
      <w:r w:rsidR="00B7713C" w:rsidRPr="00B7713C">
        <w:rPr>
          <w:rFonts w:eastAsiaTheme="minorHAnsi"/>
          <w:sz w:val="28"/>
          <w:szCs w:val="28"/>
          <w:lang w:eastAsia="en-US"/>
        </w:rPr>
        <w:t>Права, обязанности и ответственность граждан, юридических лиц и индивидуальных предпринимателей при проведении проверки</w:t>
      </w:r>
      <w:r w:rsidR="00B7713C">
        <w:rPr>
          <w:rFonts w:eastAsiaTheme="minorHAnsi"/>
          <w:sz w:val="28"/>
          <w:szCs w:val="28"/>
          <w:lang w:eastAsia="en-US"/>
        </w:rPr>
        <w:t>» Положения частью 14.4 следующего содержания:</w:t>
      </w:r>
    </w:p>
    <w:p w:rsidR="003000E8" w:rsidRDefault="003000E8" w:rsidP="003000E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B7713C">
        <w:rPr>
          <w:sz w:val="28"/>
          <w:szCs w:val="28"/>
          <w:lang w:eastAsia="en-US"/>
        </w:rPr>
        <w:t xml:space="preserve">14.4. </w:t>
      </w:r>
      <w:r w:rsidRPr="00A26990">
        <w:rPr>
          <w:sz w:val="28"/>
          <w:szCs w:val="28"/>
          <w:lang w:eastAsia="en-US"/>
        </w:rPr>
        <w:t>Объединения юридических лиц, индивидуальных предпринимателей, само</w:t>
      </w:r>
      <w:r>
        <w:rPr>
          <w:sz w:val="28"/>
          <w:szCs w:val="28"/>
          <w:lang w:eastAsia="en-US"/>
        </w:rPr>
        <w:t>регулируемые организации вправе:</w:t>
      </w:r>
    </w:p>
    <w:p w:rsidR="003000E8" w:rsidRPr="00476CE1" w:rsidRDefault="003000E8" w:rsidP="003000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76CE1">
        <w:rPr>
          <w:rFonts w:eastAsiaTheme="minorHAnsi"/>
          <w:sz w:val="28"/>
          <w:szCs w:val="28"/>
          <w:lang w:eastAsia="en-US"/>
        </w:rPr>
        <w:lastRenderedPageBreak/>
        <w:t>1) обращаться в органы прокуратуры с просьбой принести протест на противоречащие закону нормативные правовые акты, на основании которых проводятся проверки юридических лиц, индивидуальных предпринимателей;</w:t>
      </w:r>
    </w:p>
    <w:p w:rsidR="003000E8" w:rsidRDefault="00BC0F50" w:rsidP="00BC0F50">
      <w:pPr>
        <w:tabs>
          <w:tab w:val="left" w:pos="709"/>
        </w:tabs>
        <w:autoSpaceDE w:val="0"/>
        <w:autoSpaceDN w:val="0"/>
        <w:adjustRightInd w:val="0"/>
        <w:ind w:left="-113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</w:t>
      </w:r>
      <w:r w:rsidR="003000E8" w:rsidRPr="00A26990">
        <w:rPr>
          <w:sz w:val="28"/>
          <w:szCs w:val="28"/>
          <w:lang w:eastAsia="en-US"/>
        </w:rPr>
        <w:t>обращаться в суд в защиту нарушенных при осуществлении муниципального жилищного контроля на территории города Твери прав и (или) законных интересов</w:t>
      </w:r>
      <w:r w:rsidR="00614AD5">
        <w:rPr>
          <w:sz w:val="28"/>
          <w:szCs w:val="28"/>
          <w:lang w:eastAsia="en-US"/>
        </w:rPr>
        <w:t xml:space="preserve"> </w:t>
      </w:r>
      <w:r w:rsidR="003000E8" w:rsidRPr="00A26990">
        <w:rPr>
          <w:sz w:val="28"/>
          <w:szCs w:val="28"/>
          <w:lang w:eastAsia="en-US"/>
        </w:rPr>
        <w:t>юридических лиц, индивидуальных предпринимателей, являющихся членами указанных объединений, саморегулируемых организаций</w:t>
      </w:r>
      <w:proofErr w:type="gramStart"/>
      <w:r w:rsidR="003000E8" w:rsidRPr="00A26990">
        <w:rPr>
          <w:sz w:val="28"/>
          <w:szCs w:val="28"/>
          <w:lang w:eastAsia="en-US"/>
        </w:rPr>
        <w:t>.</w:t>
      </w:r>
      <w:r w:rsidR="003000E8">
        <w:rPr>
          <w:sz w:val="28"/>
          <w:szCs w:val="28"/>
          <w:lang w:eastAsia="en-US"/>
        </w:rPr>
        <w:t>».</w:t>
      </w:r>
      <w:proofErr w:type="gramEnd"/>
    </w:p>
    <w:p w:rsidR="003000E8" w:rsidRDefault="003000E8" w:rsidP="003000E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565BC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>о дня официального опубликования</w:t>
      </w:r>
      <w:r w:rsidRPr="003565BC">
        <w:rPr>
          <w:sz w:val="28"/>
          <w:szCs w:val="28"/>
        </w:rPr>
        <w:t>.</w:t>
      </w:r>
    </w:p>
    <w:p w:rsidR="003000E8" w:rsidRDefault="003000E8" w:rsidP="003000E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3000E8" w:rsidRDefault="003000E8" w:rsidP="003000E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3000E8" w:rsidRDefault="003000E8" w:rsidP="003000E8">
      <w:pPr>
        <w:tabs>
          <w:tab w:val="left" w:pos="1080"/>
        </w:tabs>
        <w:jc w:val="both"/>
        <w:rPr>
          <w:sz w:val="28"/>
          <w:szCs w:val="28"/>
        </w:rPr>
      </w:pPr>
    </w:p>
    <w:p w:rsidR="003000E8" w:rsidRDefault="003000E8" w:rsidP="003000E8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Pr="00DF6F98">
        <w:rPr>
          <w:sz w:val="28"/>
          <w:szCs w:val="28"/>
        </w:rPr>
        <w:t xml:space="preserve">города Твери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Ю.В. Тимофеев</w:t>
      </w:r>
    </w:p>
    <w:p w:rsidR="004B7493" w:rsidRDefault="003000E8" w:rsidP="00213F0E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13F0E">
        <w:rPr>
          <w:sz w:val="28"/>
          <w:szCs w:val="28"/>
        </w:rPr>
        <w:lastRenderedPageBreak/>
        <w:t xml:space="preserve"> </w:t>
      </w:r>
    </w:p>
    <w:p w:rsidR="004B7493" w:rsidRDefault="004B7493" w:rsidP="003000E8">
      <w:pPr>
        <w:autoSpaceDE w:val="0"/>
        <w:autoSpaceDN w:val="0"/>
        <w:adjustRightInd w:val="0"/>
        <w:ind w:left="4692" w:firstLine="708"/>
        <w:jc w:val="right"/>
        <w:outlineLvl w:val="1"/>
        <w:rPr>
          <w:sz w:val="28"/>
          <w:szCs w:val="28"/>
        </w:rPr>
      </w:pPr>
    </w:p>
    <w:sectPr w:rsidR="004B7493" w:rsidSect="00B2677E">
      <w:pgSz w:w="11906" w:h="16838"/>
      <w:pgMar w:top="1134" w:right="566" w:bottom="1134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E8"/>
    <w:rsid w:val="000A5EB6"/>
    <w:rsid w:val="00171669"/>
    <w:rsid w:val="001D5C10"/>
    <w:rsid w:val="00213F0E"/>
    <w:rsid w:val="00217228"/>
    <w:rsid w:val="0023071B"/>
    <w:rsid w:val="002D6D9D"/>
    <w:rsid w:val="002E23AF"/>
    <w:rsid w:val="002E74C9"/>
    <w:rsid w:val="003000E8"/>
    <w:rsid w:val="003F47E3"/>
    <w:rsid w:val="0048090E"/>
    <w:rsid w:val="004A0382"/>
    <w:rsid w:val="004B7493"/>
    <w:rsid w:val="00614AD5"/>
    <w:rsid w:val="0080233D"/>
    <w:rsid w:val="00843538"/>
    <w:rsid w:val="00910E5B"/>
    <w:rsid w:val="00953C35"/>
    <w:rsid w:val="009773CA"/>
    <w:rsid w:val="009E39A3"/>
    <w:rsid w:val="009F53D8"/>
    <w:rsid w:val="00AC634C"/>
    <w:rsid w:val="00AE711C"/>
    <w:rsid w:val="00B7713C"/>
    <w:rsid w:val="00BC0F50"/>
    <w:rsid w:val="00BF7C86"/>
    <w:rsid w:val="00C44C60"/>
    <w:rsid w:val="00CB3FDE"/>
    <w:rsid w:val="00CF50DC"/>
    <w:rsid w:val="00D52F43"/>
    <w:rsid w:val="00DC13B5"/>
    <w:rsid w:val="00E771B6"/>
    <w:rsid w:val="00F7275B"/>
    <w:rsid w:val="00FB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00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00E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000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3000E8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300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3000E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300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000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74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74C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00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00E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000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3000E8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300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3000E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300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000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74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74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9092E3E3069647BA81D0CE71838462A9554097554E654A23B694DF1C74F114D480CD5E0CADE3E98A9A1BY24FL" TargetMode="External"/><Relationship Id="rId13" Type="http://schemas.openxmlformats.org/officeDocument/2006/relationships/hyperlink" Target="consultantplus://offline/ref=D1307841A669489E1CDE300BA72382724C9D37CCD37FF1AF05AC94CDC16FB4245D247C3E87B7AC6EME3B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9092E3E3069647BA81D0CE71838462A9554097554E654A23B694DF1C74F114D480CD5E0CADE3E98A9A1BY24AL" TargetMode="External"/><Relationship Id="rId12" Type="http://schemas.openxmlformats.org/officeDocument/2006/relationships/hyperlink" Target="consultantplus://offline/ref=D1307841A669489E1CDE300BA72382724C9D37CCD37FF1AF05AC94CDC16FB4245D247C3E87B7AC6EME3B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9092E3E3069647BA81D0CE71838462A9554097554E654A23B694DF1C74F114D480CD5E0CADE3E98A9A1BY24CL" TargetMode="External"/><Relationship Id="rId11" Type="http://schemas.openxmlformats.org/officeDocument/2006/relationships/hyperlink" Target="consultantplus://offline/ref=D1307841A669489E1CDE300BA72382724C9D37CCD37FF1AF05AC94CDC16FB4245D247C3E87B7AC6EME3AF" TargetMode="External"/><Relationship Id="rId5" Type="http://schemas.openxmlformats.org/officeDocument/2006/relationships/hyperlink" Target="consultantplus://offline/ref=1A9092E3E3069647BA81D0CE71838462A9554097554E654A23B694DF1C74F114D480CD5E0CADE3E98A9A1BY24D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0D391BD7B703B59E8B3A459E0A6B2CF22C49DE847A38367F921B06DhDS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D391BD7B703B59E8B3A459E0A6B2CF2ACF97E245A1DE6DF178BC6FD5970020326613C9BFFCAF63hFSEG" TargetMode="External"/><Relationship Id="rId14" Type="http://schemas.openxmlformats.org/officeDocument/2006/relationships/hyperlink" Target="consultantplus://offline/ref=D1307841A669489E1CDE300BA72382724C9D37CCD37FF1AF05AC94CDC16FB4245D247C3E87B7AC6CME3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jkh_zaporojchenko</dc:creator>
  <cp:lastModifiedBy>Екатерина И. Ким</cp:lastModifiedBy>
  <cp:revision>3</cp:revision>
  <cp:lastPrinted>2016-01-22T08:55:00Z</cp:lastPrinted>
  <dcterms:created xsi:type="dcterms:W3CDTF">2016-02-02T14:06:00Z</dcterms:created>
  <dcterms:modified xsi:type="dcterms:W3CDTF">2016-02-02T14:07:00Z</dcterms:modified>
</cp:coreProperties>
</file>